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751" w14:textId="77777777" w:rsidR="00C87BB1" w:rsidRPr="00C87BB1" w:rsidRDefault="00C87BB1" w:rsidP="00C87BB1">
      <w:pPr>
        <w:shd w:val="clear" w:color="auto" w:fill="FFFFFF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 w:rsidRPr="00C87BB1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Sample Tweets to Congress</w:t>
      </w:r>
    </w:p>
    <w:p w14:paraId="47B799D6" w14:textId="77777777" w:rsidR="00C04FE7" w:rsidRDefault="00C04FE7" w:rsidP="00C87BB1">
      <w:pPr>
        <w:shd w:val="clear" w:color="auto" w:fill="FFFFFF"/>
        <w:spacing w:after="240"/>
        <w:rPr>
          <w:rFonts w:ascii="Segoe UI" w:eastAsia="Times New Roman" w:hAnsi="Segoe UI" w:cs="Segoe UI"/>
          <w:b/>
          <w:bCs/>
          <w:color w:val="333333"/>
        </w:rPr>
      </w:pPr>
    </w:p>
    <w:p w14:paraId="52B1475C" w14:textId="4445E038" w:rsidR="00C87BB1" w:rsidRPr="00C87BB1" w:rsidRDefault="00C87BB1" w:rsidP="00C87BB1">
      <w:pPr>
        <w:shd w:val="clear" w:color="auto" w:fill="FFFFFF"/>
        <w:spacing w:after="240"/>
        <w:rPr>
          <w:rFonts w:ascii="Segoe UI" w:eastAsia="Times New Roman" w:hAnsi="Segoe UI" w:cs="Segoe UI"/>
          <w:color w:val="333333"/>
        </w:rPr>
      </w:pPr>
      <w:r w:rsidRPr="00C87BB1">
        <w:rPr>
          <w:rFonts w:ascii="Segoe UI" w:eastAsia="Times New Roman" w:hAnsi="Segoe UI" w:cs="Segoe UI"/>
          <w:b/>
          <w:bCs/>
          <w:color w:val="333333"/>
        </w:rPr>
        <w:t>Here are some sample tweets you can use to advocate for FY 202</w:t>
      </w:r>
      <w:r w:rsidR="0006365D">
        <w:rPr>
          <w:rFonts w:ascii="Segoe UI" w:eastAsia="Times New Roman" w:hAnsi="Segoe UI" w:cs="Segoe UI"/>
          <w:b/>
          <w:bCs/>
          <w:color w:val="333333"/>
        </w:rPr>
        <w:t>3</w:t>
      </w:r>
      <w:r w:rsidRPr="00C87BB1">
        <w:rPr>
          <w:rFonts w:ascii="Segoe UI" w:eastAsia="Times New Roman" w:hAnsi="Segoe UI" w:cs="Segoe UI"/>
          <w:b/>
          <w:bCs/>
          <w:color w:val="333333"/>
        </w:rPr>
        <w:t xml:space="preserve"> Appropriations funding:</w:t>
      </w:r>
    </w:p>
    <w:p w14:paraId="3B102C6F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Our students deserve schools filled with outstanding support for teachers and principals – now more than ever. We urge Congress to increase professional learning funding through #TitleIIA in FY 2023. </w:t>
      </w:r>
      <w:hyperlink r:id="rId5" w:tgtFrame="_blank" w:history="1">
        <w:r>
          <w:rPr>
            <w:rStyle w:val="Hyperlink"/>
          </w:rPr>
          <w:t>[Tweet]</w:t>
        </w:r>
      </w:hyperlink>
    </w:p>
    <w:p w14:paraId="768576BD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#TitleIIA is critical to educators and students. I strongly urge Congress to support increasing funding for Title II, Part A of ESSA by at least $100 million in FY 2023. </w:t>
      </w:r>
      <w:hyperlink r:id="rId6" w:tgtFrame="_blank" w:history="1">
        <w:r>
          <w:rPr>
            <w:rStyle w:val="Hyperlink"/>
          </w:rPr>
          <w:t>[Tweet]</w:t>
        </w:r>
      </w:hyperlink>
    </w:p>
    <w:p w14:paraId="79291762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There is no more important budget priority than America’s children. Increasing funding for #TitleIIA of ESSA by at least $100 million in FY 2023. </w:t>
      </w:r>
      <w:hyperlink r:id="rId7" w:tgtFrame="_blank" w:history="1">
        <w:r>
          <w:rPr>
            <w:rStyle w:val="Hyperlink"/>
          </w:rPr>
          <w:t>[Tweet]</w:t>
        </w:r>
      </w:hyperlink>
    </w:p>
    <w:p w14:paraId="38730C01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#TitleIIA is critical for teachers, school leaders, and principals to do their jobs effectively; increase funding for this program for FY 2023. </w:t>
      </w:r>
      <w:hyperlink r:id="rId8" w:tgtFrame="_blank" w:history="1">
        <w:r>
          <w:rPr>
            <w:rStyle w:val="Hyperlink"/>
          </w:rPr>
          <w:t>[Tweet]</w:t>
        </w:r>
      </w:hyperlink>
    </w:p>
    <w:p w14:paraId="30A05084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Millions of teachers, principals, and school leaders depend on #TitleIIA to improve schools and instruction in the classroom. I am in alliance w/ @LearningForward when I ask Congress to support an additional $100 million in FY 2023 for #TitleIIA. </w:t>
      </w:r>
      <w:hyperlink r:id="rId9" w:tgtFrame="_blank" w:history="1">
        <w:r>
          <w:rPr>
            <w:rStyle w:val="Hyperlink"/>
          </w:rPr>
          <w:t>[Tweet]</w:t>
        </w:r>
      </w:hyperlink>
    </w:p>
    <w:p w14:paraId="113D9CBE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The quality of teaching and leadership in schools are the two most significant in-school factors tied to student achievement. That is why I respectfully request that Congress increase funding for #TitleIIA of ESSA by at least $100 million in FY 2023. </w:t>
      </w:r>
      <w:hyperlink r:id="rId10" w:tgtFrame="_blank" w:history="1">
        <w:r>
          <w:rPr>
            <w:rStyle w:val="Hyperlink"/>
          </w:rPr>
          <w:t>[Tweet]</w:t>
        </w:r>
      </w:hyperlink>
    </w:p>
    <w:p w14:paraId="03B2CEC3" w14:textId="77777777" w:rsidR="00C04FE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#TitleIIA supports increased student academic achievement by promoting strategies that will positively affect educator performance. We call on Congress to increase funding of this program by at least $100 million in FY 2023. </w:t>
      </w:r>
      <w:hyperlink r:id="rId11" w:tgtFrame="_blank" w:history="1">
        <w:r>
          <w:rPr>
            <w:rStyle w:val="Hyperlink"/>
          </w:rPr>
          <w:t>[Tweet]</w:t>
        </w:r>
      </w:hyperlink>
    </w:p>
    <w:p w14:paraId="2AD44B6D" w14:textId="498051BF" w:rsidR="009C1037" w:rsidRDefault="00C04FE7" w:rsidP="00C04FE7">
      <w:pPr>
        <w:numPr>
          <w:ilvl w:val="0"/>
          <w:numId w:val="6"/>
        </w:numPr>
        <w:spacing w:before="100" w:beforeAutospacing="1" w:after="360"/>
      </w:pPr>
      <w:r>
        <w:t xml:space="preserve">#TitleIIA remains a historically underfunded program, not once reaching its fully authorized funding level in the past decade – let’s not make that same mistake in FY 2023. Congress: we ask for an increase of this program of at least $100 million. </w:t>
      </w:r>
      <w:hyperlink r:id="rId12" w:tgtFrame="_blank" w:history="1">
        <w:r>
          <w:rPr>
            <w:rStyle w:val="Hyperlink"/>
          </w:rPr>
          <w:t>[Tweet]</w:t>
        </w:r>
      </w:hyperlink>
    </w:p>
    <w:sectPr w:rsidR="009C1037" w:rsidSect="00DC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2CF"/>
    <w:multiLevelType w:val="multilevel"/>
    <w:tmpl w:val="4C9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636F6"/>
    <w:multiLevelType w:val="multilevel"/>
    <w:tmpl w:val="5D6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C5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AB1DCD"/>
    <w:multiLevelType w:val="multilevel"/>
    <w:tmpl w:val="097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B3682"/>
    <w:multiLevelType w:val="multilevel"/>
    <w:tmpl w:val="0409001D"/>
    <w:styleLink w:val="Style3"/>
    <w:lvl w:ilvl="0">
      <w:start w:val="1"/>
      <w:numFmt w:val="bullet"/>
      <w:lvlText w:val=" 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0775C1"/>
    <w:multiLevelType w:val="multilevel"/>
    <w:tmpl w:val="763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915005">
    <w:abstractNumId w:val="2"/>
  </w:num>
  <w:num w:numId="2" w16cid:durableId="1533032662">
    <w:abstractNumId w:val="4"/>
  </w:num>
  <w:num w:numId="3" w16cid:durableId="1829444946">
    <w:abstractNumId w:val="1"/>
  </w:num>
  <w:num w:numId="4" w16cid:durableId="2054498511">
    <w:abstractNumId w:val="5"/>
  </w:num>
  <w:num w:numId="5" w16cid:durableId="784693818">
    <w:abstractNumId w:val="3"/>
  </w:num>
  <w:num w:numId="6" w16cid:durableId="92375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B1"/>
    <w:rsid w:val="0006365D"/>
    <w:rsid w:val="000740B5"/>
    <w:rsid w:val="00113644"/>
    <w:rsid w:val="00166BA7"/>
    <w:rsid w:val="004B563D"/>
    <w:rsid w:val="007631B2"/>
    <w:rsid w:val="0078314C"/>
    <w:rsid w:val="008348D2"/>
    <w:rsid w:val="008541DC"/>
    <w:rsid w:val="009223E0"/>
    <w:rsid w:val="009C1037"/>
    <w:rsid w:val="00BF688C"/>
    <w:rsid w:val="00C04FE7"/>
    <w:rsid w:val="00C87BB1"/>
    <w:rsid w:val="00D322A0"/>
    <w:rsid w:val="00D73915"/>
    <w:rsid w:val="00D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0CB56"/>
  <w15:chartTrackingRefBased/>
  <w15:docId w15:val="{7972E228-3133-344B-B57F-8162667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B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0740B5"/>
    <w:pPr>
      <w:numPr>
        <w:numId w:val="1"/>
      </w:numPr>
    </w:pPr>
  </w:style>
  <w:style w:type="numbering" w:customStyle="1" w:styleId="Style3">
    <w:name w:val="Style3"/>
    <w:basedOn w:val="NoList"/>
    <w:uiPriority w:val="99"/>
    <w:rsid w:val="000740B5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87B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C87BB1"/>
  </w:style>
  <w:style w:type="paragraph" w:styleId="NormalWeb">
    <w:name w:val="Normal (Web)"/>
    <w:basedOn w:val="Normal"/>
    <w:uiPriority w:val="99"/>
    <w:semiHidden/>
    <w:unhideWhenUsed/>
    <w:rsid w:val="00C87B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C87B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7B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7BB1"/>
    <w:rPr>
      <w:i/>
      <w:iCs/>
    </w:rPr>
  </w:style>
  <w:style w:type="paragraph" w:styleId="Revision">
    <w:name w:val="Revision"/>
    <w:hidden/>
    <w:uiPriority w:val="99"/>
    <w:semiHidden/>
    <w:rsid w:val="0006365D"/>
  </w:style>
  <w:style w:type="character" w:styleId="CommentReference">
    <w:name w:val="annotation reference"/>
    <w:basedOn w:val="DefaultParagraphFont"/>
    <w:uiPriority w:val="99"/>
    <w:semiHidden/>
    <w:unhideWhenUsed/>
    <w:rsid w:val="0092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11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767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77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23TitleIIA%20is%20critical%20for%20teachers,%20school%20leaders,%20and%20principals%20to%20do%20their%20jobs%20effectively;%20increase%20funding%20for%20this%20program%20for%20FY%202023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text=There%20is%20no%20more%20important%20budget%20priority%20than%20America%E2%80%99s%20children.%20Increasing%20funding%20for%20%23TitleIIA%20of%20ESSA%20by%20at%20least%20$100%20million%20in%20FY%202023." TargetMode="External"/><Relationship Id="rId12" Type="http://schemas.openxmlformats.org/officeDocument/2006/relationships/hyperlink" Target="https://twitter.com/intent/tweet?text=%23TitleIIA%20remains%20a%20historically%20underfunded%20program,%20not%20once%20reaching%20its%20fully%20authorized%20funding%20level%20in%20the%20past%20decade%20%E2%80%93%20let%E2%80%99s%20not%20make%20that%20same%20mistake%20in%20FY%202023.%20Congress%3A%20we%20ask%20for%20an%20increase%20of%20this%20program%20of%20at%20least%20$100%20mill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tweet?text=%23TitleIIA%20is%20critical%20to%20educators%20and%20students.%20I%20strongly%20urge%20Congress%20to%20support%20increasing%20funding%20for%20Title%20II,%20Part%20A%20of%20ESSA%20by%20at%20least%20$100%20million%20in%20FY%202023." TargetMode="External"/><Relationship Id="rId11" Type="http://schemas.openxmlformats.org/officeDocument/2006/relationships/hyperlink" Target="https://twitter.com/intent/tweet?text=%23TitleIIA%20supports%20increased%20student%20academic%20achievement%20by%20promoting%20strategies%20that%20will%20positively%20affect%20educator%20performance.%20We%20call%20on%20Congress%20to%20increase%20funding%20of%20this%20program%20by%20at%20least%20$100%20million%20in%20FY%202023." TargetMode="External"/><Relationship Id="rId5" Type="http://schemas.openxmlformats.org/officeDocument/2006/relationships/hyperlink" Target="https://twitter.com/intent/tweet?text=Our%20students%20deserve%20schools%20filled%20with%20outstanding%20support%20for%20teachers%20and%20principals%20%E2%80%93%20now%20more%20than%20ever.%20We%20urge%20Congress%20to%20increase%20professional%20learning%20funding%20through%20%23TitleIIA%20in%20FY%202023." TargetMode="External"/><Relationship Id="rId10" Type="http://schemas.openxmlformats.org/officeDocument/2006/relationships/hyperlink" Target="https://twitter.com/intent/tweet?text=The%20quality%20of%20teaching%20and%20leadership%20in%20schools%20are%20the%20two%20most%20significant%20in-school%20factors%20tied%20to%20student%20achievement.%20That%20is%20why%20I%20respectfully%20request%20that%20Congress%20increase%20funding%20for%20%23TitleIIA%20of%20ESSA%20by%20at%20least%20$100%20million%20in%20FY%202023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text=Millions%20of%20teachers,%20principals,%20and%20school%20leaders%20depend%20on%20%23TitleIIA%20to%20improve%20schools%20and%20instruction%20in%20the%20classroom.%20I%20am%20in%20alliance%20w/%20%40LearningForward%20when%20I%20ask%20Congress%20to%20support%20an%20additional%20$100%20million%20in%20FY%202023%20for%20%23TitleIIA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George</dc:creator>
  <cp:keywords/>
  <dc:description/>
  <cp:lastModifiedBy>Ariel Cain</cp:lastModifiedBy>
  <cp:revision>2</cp:revision>
  <dcterms:created xsi:type="dcterms:W3CDTF">2022-08-26T09:15:00Z</dcterms:created>
  <dcterms:modified xsi:type="dcterms:W3CDTF">2022-08-26T09:15:00Z</dcterms:modified>
</cp:coreProperties>
</file>